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4" w:type="dxa"/>
        <w:tblLook w:val="04A0" w:firstRow="1" w:lastRow="0" w:firstColumn="1" w:lastColumn="0" w:noHBand="0" w:noVBand="1"/>
      </w:tblPr>
      <w:tblGrid>
        <w:gridCol w:w="9398"/>
        <w:gridCol w:w="1166"/>
      </w:tblGrid>
      <w:tr w:rsidR="00EC5460" w:rsidRPr="007E0953" w:rsidTr="00120A8C">
        <w:tc>
          <w:tcPr>
            <w:tcW w:w="5070" w:type="dxa"/>
            <w:shd w:val="clear" w:color="auto" w:fill="auto"/>
          </w:tcPr>
          <w:p w:rsidR="00EC5460" w:rsidRPr="007E0953" w:rsidRDefault="00EC5460" w:rsidP="00120A8C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94" w:type="dxa"/>
            <w:shd w:val="clear" w:color="auto" w:fill="auto"/>
          </w:tcPr>
          <w:p w:rsidR="00EC5460" w:rsidRPr="007E0953" w:rsidRDefault="00EC5460" w:rsidP="00120A8C">
            <w:pPr>
              <w:suppressAutoHyphens/>
              <w:spacing w:before="30" w:after="30" w:line="240" w:lineRule="auto"/>
              <w:ind w:left="6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2817" w:rsidTr="00082817">
        <w:tc>
          <w:tcPr>
            <w:tcW w:w="5070" w:type="dxa"/>
            <w:hideMark/>
          </w:tcPr>
          <w:p w:rsidR="008272BB" w:rsidRDefault="008272BB" w:rsidP="008272BB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2817" w:rsidRDefault="00082817">
            <w:pPr>
              <w:suppressAutoHyphens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                                                             </w:t>
            </w:r>
            <w:r w:rsidR="00152449" w:rsidRPr="001524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object w:dxaOrig="9181" w:dyaOrig="12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9pt;height:629.25pt" o:ole="">
                  <v:imagedata r:id="rId6" o:title=""/>
                </v:shape>
                <o:OLEObject Type="Embed" ProgID="AcroExch.Document.11" ShapeID="_x0000_i1025" DrawAspect="Content" ObjectID="_1674632677" r:id="rId7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94" w:type="dxa"/>
            <w:hideMark/>
          </w:tcPr>
          <w:p w:rsidR="00082817" w:rsidRDefault="00082817" w:rsidP="008272BB">
            <w:pPr>
              <w:suppressAutoHyphens/>
              <w:spacing w:before="30" w:after="30" w:line="240" w:lineRule="auto"/>
              <w:ind w:left="6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jc w:val="center"/>
        <w:rPr>
          <w:sz w:val="24"/>
          <w:szCs w:val="24"/>
          <w:lang w:val="ru-RU"/>
        </w:rPr>
      </w:pPr>
    </w:p>
    <w:p w:rsidR="00152449" w:rsidRDefault="00152449" w:rsidP="00EC5460">
      <w:pPr>
        <w:pStyle w:val="a4"/>
        <w:rPr>
          <w:b/>
          <w:sz w:val="24"/>
          <w:szCs w:val="24"/>
          <w:lang w:val="ru-RU"/>
        </w:rPr>
      </w:pPr>
    </w:p>
    <w:p w:rsidR="00EC5460" w:rsidRPr="00952471" w:rsidRDefault="00EC5460" w:rsidP="00EC5460">
      <w:pPr>
        <w:pStyle w:val="a4"/>
        <w:rPr>
          <w:b/>
          <w:sz w:val="24"/>
          <w:szCs w:val="24"/>
          <w:lang w:val="ru-RU"/>
        </w:rPr>
      </w:pPr>
      <w:bookmarkStart w:id="0" w:name="_GoBack"/>
      <w:bookmarkEnd w:id="0"/>
      <w:r w:rsidRPr="00952471">
        <w:rPr>
          <w:b/>
          <w:sz w:val="24"/>
          <w:szCs w:val="24"/>
          <w:lang w:val="ru-RU"/>
        </w:rPr>
        <w:lastRenderedPageBreak/>
        <w:t>3. Направления деятельности школьного спортивного клуба, формы работы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3.1. Направления деятельности школьного спортивного клуба: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организация и проведение спортивных, физкультурных и оздоровительных мероприятий в Учреждении, в том числе организация и проведения школьного этапа тестирования в рамках Всероссийского физкультурно-спортивного комплекса «Готов к труду и обороне» и других мероприятий по решению их Оргкомитетов.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организация и проведение мероприятий, направленных на воспитание физических и морально-волевых качеств, укрепление здоровья обучающихся, социальной активности обучающихся и педагогических работников Учреждения, посредством занятий физической культурой и спортом;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формирование команд по различным видам спорта и обеспечение их участия в соревнованиях разного уровня; </w:t>
      </w:r>
    </w:p>
    <w:p w:rsidR="00EC5460" w:rsidRPr="003D0829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пропаганду в Учреждении основных идей физической культуры, спорта, здорового образа жизни;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поощрение обучающихся, добившихся высоких показателей в физической культуре и спорте;</w:t>
      </w:r>
    </w:p>
    <w:p w:rsidR="00EC5460" w:rsidRPr="003D0829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информирование обучающихся о проводимых спортивных, физкультурных и оздоровительных мероприятиях в Учреждении, других организациях города</w:t>
      </w:r>
      <w:r>
        <w:rPr>
          <w:sz w:val="24"/>
          <w:szCs w:val="24"/>
          <w:lang w:val="ru-RU"/>
        </w:rPr>
        <w:t xml:space="preserve"> и района</w:t>
      </w:r>
      <w:r w:rsidRPr="003D0829">
        <w:rPr>
          <w:sz w:val="24"/>
          <w:szCs w:val="24"/>
          <w:lang w:val="ru-RU"/>
        </w:rPr>
        <w:t>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3.2. Основными формами работы школьного спортивного клуба являются занятия в </w:t>
      </w:r>
      <w:r w:rsidR="006A6BB9">
        <w:rPr>
          <w:sz w:val="24"/>
          <w:szCs w:val="24"/>
          <w:lang w:val="ru-RU"/>
        </w:rPr>
        <w:t xml:space="preserve"> спортивных и туристических кружках</w:t>
      </w:r>
      <w:r w:rsidRPr="003D0829">
        <w:rPr>
          <w:sz w:val="24"/>
          <w:szCs w:val="24"/>
          <w:lang w:val="ru-RU"/>
        </w:rPr>
        <w:t>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3.3. Клуб осуществляет свою деятельность во взаимодействии с управлением образования, управлением по физической культуре, спорту </w:t>
      </w:r>
      <w:r>
        <w:rPr>
          <w:sz w:val="24"/>
          <w:szCs w:val="24"/>
          <w:lang w:val="ru-RU"/>
        </w:rPr>
        <w:t xml:space="preserve">Нижнекамского муниципального района, </w:t>
      </w:r>
      <w:r w:rsidRPr="003D0829">
        <w:rPr>
          <w:sz w:val="24"/>
          <w:szCs w:val="24"/>
          <w:lang w:val="ru-RU"/>
        </w:rPr>
        <w:t>образовательными учреждениями, педагогическими, научными, спортивными, общественными и другими организациями по вопросам своей компетенции.</w:t>
      </w:r>
    </w:p>
    <w:p w:rsidR="00EC5460" w:rsidRPr="001F1DEC" w:rsidRDefault="00EC5460" w:rsidP="00EC5460">
      <w:pPr>
        <w:pStyle w:val="a4"/>
        <w:rPr>
          <w:b/>
          <w:sz w:val="24"/>
          <w:szCs w:val="24"/>
          <w:lang w:val="ru-RU"/>
        </w:rPr>
      </w:pPr>
      <w:r w:rsidRPr="001F1DEC">
        <w:rPr>
          <w:b/>
          <w:sz w:val="24"/>
          <w:szCs w:val="24"/>
          <w:lang w:val="ru-RU"/>
        </w:rPr>
        <w:t>4. Права, обязанности и ответственность школьного спортивного клуба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4.1. Школьный спортивный клуб имеет право в порядке, предусмотренном действующим законодательством: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свободно распространять информацию о своей деятельности;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проводить собрания;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осуществлять полномочия, предусмотренные законами об общественных объединениях;  выступать с инициативами по вопросам, имеющим отношение к реализации своих уставных целей, вносить предложения в органы местного самоуправления, органы управления школой и организации, занимающиеся развитием спорта;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поддерживать прямые контакты и связи с другими образовательными, спортивными организациями и клубами; </w:t>
      </w:r>
    </w:p>
    <w:p w:rsidR="00EC5460" w:rsidRPr="003D0829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может осуществлять иные права, предусмотренные действующим законодательством РФ, и соответствующие уставным целям и задачам школьного спортивного клуба.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4.2. Школьный спортивный клуб обязан:</w:t>
      </w:r>
    </w:p>
    <w:p w:rsidR="00EC5460" w:rsidRDefault="00EC5460" w:rsidP="00EC5460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6A6BB9" w:rsidRDefault="006A6BB9" w:rsidP="00EC5460">
      <w:pPr>
        <w:pStyle w:val="a4"/>
        <w:rPr>
          <w:b/>
          <w:sz w:val="24"/>
          <w:szCs w:val="24"/>
          <w:lang w:val="ru-RU"/>
        </w:rPr>
      </w:pPr>
    </w:p>
    <w:p w:rsidR="00EC5460" w:rsidRPr="00B637BD" w:rsidRDefault="00EC5460" w:rsidP="00EC5460">
      <w:pPr>
        <w:pStyle w:val="a4"/>
        <w:rPr>
          <w:b/>
          <w:sz w:val="24"/>
          <w:szCs w:val="24"/>
          <w:lang w:val="ru-RU"/>
        </w:rPr>
      </w:pPr>
      <w:r w:rsidRPr="00B637BD">
        <w:rPr>
          <w:b/>
          <w:sz w:val="24"/>
          <w:szCs w:val="24"/>
          <w:lang w:val="ru-RU"/>
        </w:rPr>
        <w:t>5. Права и обязанности участников школьного спортивного клуба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5.1. Участниками школьного спортивного клуба могут быть физич</w:t>
      </w:r>
      <w:r>
        <w:rPr>
          <w:sz w:val="24"/>
          <w:szCs w:val="24"/>
          <w:lang w:val="ru-RU"/>
        </w:rPr>
        <w:t>еские лица, достигшие возраста 8</w:t>
      </w:r>
      <w:r w:rsidRPr="003D0829">
        <w:rPr>
          <w:sz w:val="24"/>
          <w:szCs w:val="24"/>
          <w:lang w:val="ru-RU"/>
        </w:rPr>
        <w:t xml:space="preserve"> лет.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5.2. Все участники школьного спортивного клуба имеют равные права и обязанности.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5.3. Участники школьного спортивного клуба имеют право: 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избирать и быть избранными в руководящий орган клуба;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участвовать во всех мероприятиях, проводимых клубом;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вносить предложения по вопросам совершенствования деятельности клуба;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использовать символику клуба; 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входить в состав сборной команды клуба;</w:t>
      </w:r>
    </w:p>
    <w:p w:rsidR="00EC5460" w:rsidRPr="003D0829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получать всю необходимую информацию о деятельности клуба.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5.4. Члены спортивного клуба школы обязаны: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соблюдать устав школьного спортивного клуба; 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выполнять решения, принятые Советом школьного спортивного клуба;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посещать спортивные секции школьного спортивного клуба по избранному виду спорта; принимать активное участие в спортивно-массовых и физкультурно-оздоровительных мероприятиях образовательного учреждения;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соблюдать рекомендации врача по вопросам самоконтроля и соблюдения правил личной гигиены;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быть дисциплинированным и требовать дисциплины от других;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показывать личный пример здорового образа жизни и культуры болельщика;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способствовать укреплению материально-спортивной базы школы, бережно относиться к имуществу спортклуба и спортивному инвентарю;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помогать младшим в овладении спортивными навыками;</w:t>
      </w:r>
    </w:p>
    <w:p w:rsidR="00EC5460" w:rsidRPr="003D0829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создавать и поддерживать авторитет и спортивные традиции образовательного учреждения.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6. Руководящие органы школьного спортивного клуба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6.1. Совет школьного спортивного клуба, Председатель Совета школьного спортивного клуба</w:t>
      </w:r>
      <w:r>
        <w:rPr>
          <w:sz w:val="24"/>
          <w:szCs w:val="24"/>
          <w:lang w:val="ru-RU"/>
        </w:rPr>
        <w:t>.</w:t>
      </w:r>
    </w:p>
    <w:p w:rsidR="00EC5460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Постоянно действующим руководящим орга</w:t>
      </w:r>
      <w:r>
        <w:rPr>
          <w:sz w:val="24"/>
          <w:szCs w:val="24"/>
          <w:lang w:val="ru-RU"/>
        </w:rPr>
        <w:t xml:space="preserve">ном школьного спортивного клуба </w:t>
      </w:r>
      <w:r w:rsidRPr="003D0829">
        <w:rPr>
          <w:sz w:val="24"/>
          <w:szCs w:val="24"/>
          <w:lang w:val="ru-RU"/>
        </w:rPr>
        <w:t xml:space="preserve">является Совет школьного спортивного клуба, избираемый всеми участниками школьного спортивного клуба. 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Председателем Совета школьного спортивного клуба является руководитель школьного спортивного клуба.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Совет школьного спортивного клуба осуществляет права и исполняет обязанности от имени школьного спортивного клуба.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Совет школьного спортивного клуба решает все вопросы, связанные с деятельностью Совет</w:t>
      </w:r>
      <w:r>
        <w:rPr>
          <w:sz w:val="24"/>
          <w:szCs w:val="24"/>
          <w:lang w:val="ru-RU"/>
        </w:rPr>
        <w:t>а</w:t>
      </w:r>
      <w:r w:rsidRPr="003D0829">
        <w:rPr>
          <w:sz w:val="24"/>
          <w:szCs w:val="24"/>
          <w:lang w:val="ru-RU"/>
        </w:rPr>
        <w:t xml:space="preserve"> школьного спортивного клуба.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Совет школьного спортивного клуба содействует реализации инициатив обучающихся во внеклассной деятельности: изучает интересы и потребности школьников в сфере внеклассной и внешкольной деятельности, создает условия для их реализации, привлекает обучающихся к организации воспитательной и спортивной работы в образовательном учреждении.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 ходе своей деятельности содействует разрешению конфликтных вопросов: участвует в решении проблем образовательного учреждения, согласовании интересов обучающихся, педагогов и родителей (законных представителей), организует работу по защите прав обучающихся, укреплению дисциплины и порядка.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Содействует организации спортивных программ и проектов на территории образовательного учреждения и вне ее;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lastRenderedPageBreak/>
        <w:t>Председатель школьного спортивного клуба (руководитель школьного спортивного клуба) выполняет организационно-распорядительные функции, непосредственно представляет школьный спортивный клуб в органах местного самоуправления, организациях и общественных объединениях.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Председатель школьного спортивного клуба (руководитель школьного спортивного клуба) организует подготовку и проведение заседаний Совета школьного спортивного клуба.</w:t>
      </w:r>
    </w:p>
    <w:p w:rsidR="00EC5460" w:rsidRPr="00822063" w:rsidRDefault="00EC5460" w:rsidP="00EC5460">
      <w:pPr>
        <w:pStyle w:val="a4"/>
        <w:rPr>
          <w:b/>
          <w:sz w:val="24"/>
          <w:szCs w:val="24"/>
          <w:lang w:val="ru-RU"/>
        </w:rPr>
      </w:pPr>
      <w:r w:rsidRPr="00822063">
        <w:rPr>
          <w:b/>
          <w:sz w:val="24"/>
          <w:szCs w:val="24"/>
          <w:lang w:val="ru-RU"/>
        </w:rPr>
        <w:t>7. Документы и отчетность школьного спортивного клуба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7.1. В спортивном клубе школы ведется следующая документация: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план спортивных физкультурно-массовых массовых мероприятий на учебный год;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программы, расписание занятий спортивных секций, кружкой, объединений дополнительного образования физкультурно-спортивной направленности;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журнал учета занятий в спортивных секциях, кружках, объединениях дополнительного образования физкультурно-спортивной направленности;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положения о различных конкурсах и соревнованиях </w:t>
      </w:r>
      <w:r w:rsidRPr="00822063">
        <w:rPr>
          <w:sz w:val="24"/>
          <w:szCs w:val="24"/>
          <w:lang w:val="ru-RU"/>
        </w:rPr>
        <w:t>физкультурно-спортивной направленности</w:t>
      </w:r>
      <w:r w:rsidRPr="003D0829">
        <w:rPr>
          <w:sz w:val="24"/>
          <w:szCs w:val="24"/>
          <w:lang w:val="ru-RU"/>
        </w:rPr>
        <w:t xml:space="preserve">;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протоколы соревнований по видам спорта;</w:t>
      </w:r>
    </w:p>
    <w:p w:rsidR="00EC5460" w:rsidRPr="003D0829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отчеты о работе школьного спортивного клуба за учебный год.</w:t>
      </w:r>
    </w:p>
    <w:p w:rsidR="00EC5460" w:rsidRPr="009D5F6B" w:rsidRDefault="00EC5460" w:rsidP="00EC5460">
      <w:pPr>
        <w:pStyle w:val="a4"/>
        <w:rPr>
          <w:b/>
          <w:sz w:val="24"/>
          <w:szCs w:val="24"/>
          <w:lang w:val="ru-RU"/>
        </w:rPr>
      </w:pPr>
      <w:r w:rsidRPr="009D5F6B">
        <w:rPr>
          <w:b/>
          <w:sz w:val="24"/>
          <w:szCs w:val="24"/>
          <w:lang w:val="ru-RU"/>
        </w:rPr>
        <w:t>8. Финансирование деятельности клуба.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8.1. Администрация школы предоставляет школьному спортивному клубу в бесплатное пользование школьные спортивные сооружения, инвентарь и оборудование.</w:t>
      </w:r>
    </w:p>
    <w:p w:rsidR="00EC5460" w:rsidRPr="009D5F6B" w:rsidRDefault="00EC5460" w:rsidP="00EC5460">
      <w:pPr>
        <w:pStyle w:val="a4"/>
        <w:rPr>
          <w:b/>
          <w:sz w:val="24"/>
          <w:szCs w:val="24"/>
          <w:lang w:val="ru-RU"/>
        </w:rPr>
      </w:pPr>
      <w:r w:rsidRPr="009D5F6B">
        <w:rPr>
          <w:b/>
          <w:sz w:val="24"/>
          <w:szCs w:val="24"/>
          <w:lang w:val="ru-RU"/>
        </w:rPr>
        <w:t>9. Реорганизация и ликвидация школьного спортивного клуба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9.1. Реорганизацию школьного спортивного клуба осуществляют по решению Совета школьного спортивного клуба.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9.2. Документы и отчетность школьного спортивного клуба при его ликвидации передают по свободной описи организации-правопреемнику, либо в архив.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270240" w:rsidRDefault="00152449"/>
    <w:sectPr w:rsidR="0027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47DE"/>
    <w:multiLevelType w:val="hybridMultilevel"/>
    <w:tmpl w:val="897E4806"/>
    <w:lvl w:ilvl="0" w:tplc="1A987FE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D4207"/>
    <w:multiLevelType w:val="hybridMultilevel"/>
    <w:tmpl w:val="91BEBB1C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455BD"/>
    <w:multiLevelType w:val="hybridMultilevel"/>
    <w:tmpl w:val="14A41694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F7521"/>
    <w:multiLevelType w:val="hybridMultilevel"/>
    <w:tmpl w:val="8904F1DC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5B6594"/>
    <w:multiLevelType w:val="hybridMultilevel"/>
    <w:tmpl w:val="62D4BE6E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7714D"/>
    <w:multiLevelType w:val="hybridMultilevel"/>
    <w:tmpl w:val="F25C516C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4F419E"/>
    <w:multiLevelType w:val="hybridMultilevel"/>
    <w:tmpl w:val="3B78F122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EF"/>
    <w:rsid w:val="00082817"/>
    <w:rsid w:val="00152449"/>
    <w:rsid w:val="00274EAF"/>
    <w:rsid w:val="006A6BB9"/>
    <w:rsid w:val="008272BB"/>
    <w:rsid w:val="00A70A96"/>
    <w:rsid w:val="00A75DAE"/>
    <w:rsid w:val="00B07DEF"/>
    <w:rsid w:val="00EC5460"/>
    <w:rsid w:val="00F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 Знак Знак"/>
    <w:basedOn w:val="a0"/>
    <w:link w:val="a4"/>
    <w:locked/>
    <w:rsid w:val="00EC5460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4">
    <w:name w:val="Без интервала Знак Знак Знак"/>
    <w:basedOn w:val="a"/>
    <w:link w:val="a3"/>
    <w:qFormat/>
    <w:rsid w:val="00EC546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 Знак Знак"/>
    <w:basedOn w:val="a0"/>
    <w:link w:val="a4"/>
    <w:locked/>
    <w:rsid w:val="00EC5460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4">
    <w:name w:val="Без интервала Знак Знак Знак"/>
    <w:basedOn w:val="a"/>
    <w:link w:val="a3"/>
    <w:qFormat/>
    <w:rsid w:val="00EC546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dcterms:created xsi:type="dcterms:W3CDTF">2021-02-12T06:23:00Z</dcterms:created>
  <dcterms:modified xsi:type="dcterms:W3CDTF">2021-02-12T07:58:00Z</dcterms:modified>
</cp:coreProperties>
</file>